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63C" w:rsidRPr="0071663C" w:rsidRDefault="0071663C" w:rsidP="007166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white"/>
        </w:rPr>
      </w:pPr>
      <w:bookmarkStart w:id="0" w:name="_GoBack"/>
      <w:bookmarkEnd w:id="0"/>
      <w:r w:rsidRPr="0071663C">
        <w:rPr>
          <w:rFonts w:ascii="Arial" w:hAnsi="Arial" w:cs="Arial"/>
          <w:b/>
          <w:sz w:val="24"/>
          <w:szCs w:val="24"/>
          <w:highlight w:val="white"/>
        </w:rPr>
        <w:t>Pravidla rozpočtového provizoria obce Hruška na rok 2018</w:t>
      </w:r>
    </w:p>
    <w:p w:rsidR="0071663C" w:rsidRDefault="0071663C" w:rsidP="00716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</w:p>
    <w:p w:rsidR="0071663C" w:rsidRDefault="0071663C" w:rsidP="00716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</w:p>
    <w:p w:rsidR="009700ED" w:rsidRPr="0071663C" w:rsidRDefault="009700ED" w:rsidP="00716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</w:p>
    <w:p w:rsidR="0071663C" w:rsidRDefault="0071663C" w:rsidP="00716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 xml:space="preserve">V souladu s § 13 zákona č. 250/2000 Sb., ve znění pozdějších předpisů, nesmí výdaje obce Hruška v době rozpočtového provizoria překročit </w:t>
      </w:r>
      <w:r w:rsidR="00BB0C25">
        <w:rPr>
          <w:rFonts w:ascii="Arial" w:hAnsi="Arial" w:cs="Arial"/>
          <w:sz w:val="24"/>
          <w:szCs w:val="24"/>
          <w:highlight w:val="white"/>
        </w:rPr>
        <w:t xml:space="preserve">měsíčně </w:t>
      </w:r>
      <w:r>
        <w:rPr>
          <w:rFonts w:ascii="Arial" w:hAnsi="Arial" w:cs="Arial"/>
          <w:sz w:val="24"/>
          <w:szCs w:val="24"/>
          <w:highlight w:val="white"/>
        </w:rPr>
        <w:t>1/12 výdajů rozpočtu roku 2017.</w:t>
      </w:r>
    </w:p>
    <w:p w:rsidR="0071663C" w:rsidRDefault="0071663C" w:rsidP="00716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</w:p>
    <w:p w:rsidR="009700ED" w:rsidRDefault="009700ED" w:rsidP="00716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</w:p>
    <w:p w:rsidR="009700ED" w:rsidRPr="0071663C" w:rsidRDefault="009700ED" w:rsidP="00716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</w:p>
    <w:p w:rsidR="0071663C" w:rsidRPr="0071663C" w:rsidRDefault="0071663C" w:rsidP="00716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71663C">
        <w:rPr>
          <w:rFonts w:ascii="Arial" w:hAnsi="Arial" w:cs="Arial"/>
          <w:sz w:val="24"/>
          <w:szCs w:val="24"/>
          <w:highlight w:val="white"/>
        </w:rPr>
        <w:t xml:space="preserve">Rozpočtové příjmy a výdaje uskutečněné v době rozpočtového provizoria se stávají příjmy a výdaji rozpočtu po jeho schválení. </w:t>
      </w:r>
    </w:p>
    <w:p w:rsidR="0071663C" w:rsidRDefault="0071663C">
      <w:pPr>
        <w:rPr>
          <w:rFonts w:ascii="Arial" w:hAnsi="Arial" w:cs="Arial"/>
          <w:sz w:val="24"/>
          <w:szCs w:val="24"/>
        </w:rPr>
      </w:pPr>
    </w:p>
    <w:p w:rsidR="009700ED" w:rsidRDefault="009700ED">
      <w:pPr>
        <w:rPr>
          <w:rFonts w:ascii="Arial" w:hAnsi="Arial" w:cs="Arial"/>
          <w:sz w:val="24"/>
          <w:szCs w:val="24"/>
        </w:rPr>
      </w:pPr>
    </w:p>
    <w:p w:rsidR="009700ED" w:rsidRDefault="009700ED">
      <w:pPr>
        <w:rPr>
          <w:rFonts w:ascii="Arial" w:hAnsi="Arial" w:cs="Arial"/>
          <w:sz w:val="24"/>
          <w:szCs w:val="24"/>
        </w:rPr>
      </w:pPr>
    </w:p>
    <w:p w:rsidR="0071663C" w:rsidRDefault="007166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Tato pravidla byla schvá</w:t>
      </w:r>
      <w:r w:rsidR="000242C2">
        <w:rPr>
          <w:rFonts w:ascii="Arial" w:hAnsi="Arial" w:cs="Arial"/>
          <w:sz w:val="24"/>
          <w:szCs w:val="24"/>
        </w:rPr>
        <w:t xml:space="preserve">lena zastupitelstvem obce dne </w:t>
      </w:r>
      <w:proofErr w:type="gramStart"/>
      <w:r w:rsidR="000242C2">
        <w:rPr>
          <w:rFonts w:ascii="Arial" w:hAnsi="Arial" w:cs="Arial"/>
          <w:sz w:val="24"/>
          <w:szCs w:val="24"/>
        </w:rPr>
        <w:t>21.11.2017</w:t>
      </w:r>
      <w:proofErr w:type="gramEnd"/>
    </w:p>
    <w:p w:rsidR="0071663C" w:rsidRPr="0071663C" w:rsidRDefault="0071663C">
      <w:pPr>
        <w:rPr>
          <w:rFonts w:ascii="Arial" w:hAnsi="Arial" w:cs="Arial"/>
          <w:sz w:val="24"/>
          <w:szCs w:val="24"/>
        </w:rPr>
      </w:pPr>
    </w:p>
    <w:p w:rsidR="0071663C" w:rsidRPr="0071663C" w:rsidRDefault="0071663C">
      <w:pPr>
        <w:rPr>
          <w:rFonts w:ascii="Arial" w:hAnsi="Arial" w:cs="Arial"/>
          <w:sz w:val="24"/>
          <w:szCs w:val="24"/>
        </w:rPr>
      </w:pPr>
    </w:p>
    <w:sectPr w:rsidR="0071663C" w:rsidRPr="00716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3C"/>
    <w:rsid w:val="000242C2"/>
    <w:rsid w:val="00411548"/>
    <w:rsid w:val="0071663C"/>
    <w:rsid w:val="009700ED"/>
    <w:rsid w:val="00AA762F"/>
    <w:rsid w:val="00BB0C25"/>
    <w:rsid w:val="00B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362DD-1E33-4CBC-8C49-14E2EBE4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663C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0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C25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Reková Eva</dc:creator>
  <cp:keywords/>
  <dc:description/>
  <cp:lastModifiedBy>MARCELA BRANDYSOVA</cp:lastModifiedBy>
  <cp:revision>1</cp:revision>
  <cp:lastPrinted>2018-01-24T13:57:00Z</cp:lastPrinted>
  <dcterms:created xsi:type="dcterms:W3CDTF">2018-01-24T10:47:00Z</dcterms:created>
  <dcterms:modified xsi:type="dcterms:W3CDTF">2018-01-24T13:58:00Z</dcterms:modified>
</cp:coreProperties>
</file>